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544" w14:textId="77777777" w:rsidR="00510B16" w:rsidRDefault="00510B16" w:rsidP="00510B16">
      <w:pPr>
        <w:spacing w:line="579" w:lineRule="exact"/>
        <w:jc w:val="center"/>
        <w:rPr>
          <w:rFonts w:ascii="方正小标宋简体" w:eastAsia="方正小标宋简体"/>
          <w:bCs/>
          <w:color w:val="000000"/>
          <w:sz w:val="44"/>
          <w:szCs w:val="30"/>
        </w:rPr>
      </w:pPr>
      <w:bookmarkStart w:id="0" w:name="_Hlk110354790"/>
    </w:p>
    <w:p w14:paraId="263C100E" w14:textId="2DB3DB42" w:rsidR="00510B16" w:rsidRPr="00510B16" w:rsidRDefault="00510B16" w:rsidP="00510B16">
      <w:pPr>
        <w:spacing w:line="579" w:lineRule="exact"/>
        <w:jc w:val="center"/>
        <w:rPr>
          <w:rFonts w:ascii="方正小标宋简体" w:eastAsia="方正小标宋简体"/>
          <w:bCs/>
          <w:color w:val="000000"/>
          <w:sz w:val="44"/>
          <w:szCs w:val="30"/>
        </w:rPr>
      </w:pPr>
      <w:r w:rsidRPr="00510B16">
        <w:rPr>
          <w:rFonts w:ascii="方正小标宋简体" w:eastAsia="方正小标宋简体" w:hint="eastAsia"/>
          <w:bCs/>
          <w:color w:val="000000"/>
          <w:sz w:val="44"/>
          <w:szCs w:val="30"/>
        </w:rPr>
        <w:t>天津市医疗健康学会</w:t>
      </w:r>
    </w:p>
    <w:p w14:paraId="6E02EF4B" w14:textId="4A772CD2" w:rsidR="00510B16" w:rsidRPr="00510B16" w:rsidRDefault="004372FB" w:rsidP="00510B16">
      <w:pPr>
        <w:spacing w:line="579" w:lineRule="exact"/>
        <w:jc w:val="center"/>
        <w:rPr>
          <w:rFonts w:ascii="方正小标宋简体" w:eastAsia="方正小标宋简体"/>
          <w:bCs/>
          <w:color w:val="000000"/>
          <w:sz w:val="44"/>
          <w:szCs w:val="30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30"/>
        </w:rPr>
        <w:t>_</w:t>
      </w:r>
      <w:r>
        <w:rPr>
          <w:rFonts w:ascii="方正小标宋简体" w:eastAsia="方正小标宋简体"/>
          <w:bCs/>
          <w:color w:val="000000"/>
          <w:sz w:val="44"/>
          <w:szCs w:val="30"/>
        </w:rPr>
        <w:t>_____</w:t>
      </w:r>
      <w:r>
        <w:rPr>
          <w:rFonts w:ascii="方正小标宋简体" w:eastAsia="方正小标宋简体" w:hint="eastAsia"/>
          <w:bCs/>
          <w:color w:val="000000"/>
          <w:sz w:val="44"/>
          <w:szCs w:val="30"/>
        </w:rPr>
        <w:t>学术高峰</w:t>
      </w:r>
      <w:r w:rsidR="00510B16" w:rsidRPr="00510B16">
        <w:rPr>
          <w:rFonts w:ascii="方正小标宋简体" w:eastAsia="方正小标宋简体" w:hint="eastAsia"/>
          <w:bCs/>
          <w:color w:val="000000"/>
          <w:sz w:val="44"/>
          <w:szCs w:val="30"/>
        </w:rPr>
        <w:t>论坛</w:t>
      </w:r>
    </w:p>
    <w:p w14:paraId="71DC6E4A" w14:textId="670B857C" w:rsidR="00510B16" w:rsidRPr="00510B16" w:rsidRDefault="00510B16" w:rsidP="00510B16">
      <w:pPr>
        <w:spacing w:line="579" w:lineRule="exact"/>
        <w:jc w:val="center"/>
        <w:rPr>
          <w:rFonts w:ascii="方正小标宋简体" w:eastAsia="方正小标宋简体"/>
          <w:bCs/>
          <w:color w:val="000000"/>
          <w:sz w:val="44"/>
          <w:szCs w:val="30"/>
        </w:rPr>
      </w:pPr>
      <w:r w:rsidRPr="00510B16">
        <w:rPr>
          <w:rFonts w:ascii="方正小标宋简体" w:eastAsia="方正小标宋简体" w:hint="eastAsia"/>
          <w:bCs/>
          <w:color w:val="000000"/>
          <w:sz w:val="44"/>
          <w:szCs w:val="30"/>
        </w:rPr>
        <w:t>邀请函</w:t>
      </w:r>
    </w:p>
    <w:p w14:paraId="242C0A90" w14:textId="77777777" w:rsidR="00510B16" w:rsidRDefault="00510B16" w:rsidP="00510B16">
      <w:pPr>
        <w:spacing w:line="360" w:lineRule="auto"/>
        <w:ind w:firstLine="560"/>
        <w:jc w:val="left"/>
        <w:rPr>
          <w:rFonts w:ascii="宋体" w:hAnsi="宋体"/>
          <w:sz w:val="24"/>
          <w:szCs w:val="24"/>
        </w:rPr>
      </w:pPr>
    </w:p>
    <w:p w14:paraId="307FF3C3" w14:textId="1CD4A0DD" w:rsidR="00510B16" w:rsidRPr="00510B16" w:rsidRDefault="00510B16" w:rsidP="00510B16">
      <w:pPr>
        <w:spacing w:line="579" w:lineRule="exact"/>
        <w:rPr>
          <w:rFonts w:ascii="仿宋_GB2312" w:eastAsia="仿宋_GB2312" w:hAnsi="宋体"/>
          <w:color w:val="000000"/>
          <w:sz w:val="32"/>
          <w:szCs w:val="24"/>
        </w:rPr>
      </w:pP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尊敬的各位专家、同道：</w:t>
      </w:r>
    </w:p>
    <w:p w14:paraId="37B74274" w14:textId="257954F9" w:rsidR="00510B16" w:rsidRPr="00510B16" w:rsidRDefault="00510B16" w:rsidP="00510B16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24"/>
        </w:rPr>
      </w:pP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天津市医疗健康学会</w:t>
      </w:r>
      <w:r w:rsidR="00285E88">
        <w:rPr>
          <w:rFonts w:ascii="仿宋_GB2312" w:eastAsia="仿宋_GB2312" w:hAnsi="宋体" w:hint="eastAsia"/>
          <w:color w:val="000000"/>
          <w:sz w:val="32"/>
          <w:szCs w:val="24"/>
        </w:rPr>
        <w:t>主办、天津市医疗健康学会</w:t>
      </w:r>
      <w:r w:rsidR="004372FB">
        <w:rPr>
          <w:rFonts w:ascii="仿宋_GB2312" w:eastAsia="仿宋_GB2312" w:hAnsi="宋体" w:hint="eastAsia"/>
          <w:color w:val="000000"/>
          <w:sz w:val="32"/>
          <w:szCs w:val="24"/>
        </w:rPr>
        <w:t>_</w:t>
      </w:r>
      <w:r w:rsidR="004372FB">
        <w:rPr>
          <w:rFonts w:ascii="仿宋_GB2312" w:eastAsia="仿宋_GB2312" w:hAnsi="宋体"/>
          <w:color w:val="000000"/>
          <w:sz w:val="32"/>
          <w:szCs w:val="24"/>
        </w:rPr>
        <w:t>______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专委会</w:t>
      </w:r>
      <w:r w:rsidR="00285E88">
        <w:rPr>
          <w:rFonts w:ascii="仿宋_GB2312" w:eastAsia="仿宋_GB2312" w:hAnsi="宋体" w:hint="eastAsia"/>
          <w:color w:val="000000"/>
          <w:sz w:val="32"/>
          <w:szCs w:val="24"/>
        </w:rPr>
        <w:t>、___其他单位名称___承办</w:t>
      </w:r>
      <w:r w:rsidR="00362B28">
        <w:rPr>
          <w:rFonts w:ascii="仿宋_GB2312" w:eastAsia="仿宋_GB2312" w:hAnsi="宋体" w:hint="eastAsia"/>
          <w:color w:val="000000"/>
          <w:sz w:val="32"/>
          <w:szCs w:val="24"/>
        </w:rPr>
        <w:t>的“</w:t>
      </w:r>
      <w:r w:rsidR="004372FB">
        <w:rPr>
          <w:rFonts w:ascii="仿宋_GB2312" w:eastAsia="仿宋_GB2312" w:hAnsi="宋体" w:hint="eastAsia"/>
          <w:color w:val="000000"/>
          <w:sz w:val="32"/>
          <w:szCs w:val="24"/>
        </w:rPr>
        <w:t>_</w:t>
      </w:r>
      <w:r w:rsidR="004372FB">
        <w:rPr>
          <w:rFonts w:ascii="仿宋_GB2312" w:eastAsia="仿宋_GB2312" w:hAnsi="宋体"/>
          <w:color w:val="000000"/>
          <w:sz w:val="32"/>
          <w:szCs w:val="24"/>
        </w:rPr>
        <w:t>______</w:t>
      </w:r>
      <w:r w:rsidR="004372FB">
        <w:rPr>
          <w:rFonts w:ascii="仿宋_GB2312" w:eastAsia="仿宋_GB2312" w:hAnsi="宋体" w:hint="eastAsia"/>
          <w:color w:val="000000"/>
          <w:sz w:val="32"/>
          <w:szCs w:val="24"/>
        </w:rPr>
        <w:t>学术高峰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论坛</w:t>
      </w:r>
      <w:r w:rsidR="00362B28">
        <w:rPr>
          <w:rFonts w:ascii="仿宋_GB2312" w:eastAsia="仿宋_GB2312" w:hAnsi="宋体" w:hint="eastAsia"/>
          <w:color w:val="000000"/>
          <w:sz w:val="32"/>
          <w:szCs w:val="24"/>
        </w:rPr>
        <w:t>”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定于202</w:t>
      </w:r>
      <w:r w:rsidRPr="00510B16">
        <w:rPr>
          <w:rFonts w:ascii="仿宋_GB2312" w:eastAsia="仿宋_GB2312" w:hAnsi="宋体"/>
          <w:color w:val="000000"/>
          <w:sz w:val="32"/>
          <w:szCs w:val="24"/>
        </w:rPr>
        <w:t>3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年</w:t>
      </w:r>
      <w:r w:rsidR="004372FB">
        <w:rPr>
          <w:rFonts w:ascii="仿宋_GB2312" w:eastAsia="仿宋_GB2312" w:hAnsi="宋体"/>
          <w:color w:val="000000"/>
          <w:sz w:val="32"/>
          <w:szCs w:val="24"/>
        </w:rPr>
        <w:t>1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月</w:t>
      </w:r>
      <w:r w:rsidR="004372FB">
        <w:rPr>
          <w:rFonts w:ascii="仿宋_GB2312" w:eastAsia="仿宋_GB2312" w:hAnsi="宋体"/>
          <w:color w:val="000000"/>
          <w:sz w:val="32"/>
          <w:szCs w:val="24"/>
        </w:rPr>
        <w:t>1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日召开。</w:t>
      </w:r>
      <w:r w:rsidR="00362B28">
        <w:rPr>
          <w:rFonts w:ascii="仿宋_GB2312" w:eastAsia="仿宋_GB2312" w:hAnsi="宋体" w:hint="eastAsia"/>
          <w:color w:val="000000"/>
          <w:sz w:val="32"/>
          <w:szCs w:val="24"/>
        </w:rPr>
        <w:t xml:space="preserve"> </w:t>
      </w:r>
    </w:p>
    <w:p w14:paraId="0C7D21FA" w14:textId="77777777" w:rsidR="00510B16" w:rsidRPr="00510B16" w:rsidRDefault="00510B16" w:rsidP="00510B16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24"/>
        </w:rPr>
      </w:pP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本次会议采用专题报告、专家点评等形式召开，内容丰富、精彩。主要议题包括：痔疮，E</w:t>
      </w:r>
      <w:r w:rsidRPr="00510B16">
        <w:rPr>
          <w:rFonts w:ascii="仿宋_GB2312" w:eastAsia="仿宋_GB2312" w:hAnsi="宋体"/>
          <w:color w:val="000000"/>
          <w:sz w:val="32"/>
          <w:szCs w:val="24"/>
        </w:rPr>
        <w:t>SD,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内镜洗消等。欢迎各位专家、学者，以及热爱医疗卫生事业的社会各界人士积极参会！</w:t>
      </w:r>
    </w:p>
    <w:p w14:paraId="3ED2CD24" w14:textId="21BF4239" w:rsidR="00510B16" w:rsidRPr="00510B16" w:rsidRDefault="00510B16" w:rsidP="00510B16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24"/>
        </w:rPr>
      </w:pPr>
      <w:r w:rsidRPr="00510B16">
        <w:rPr>
          <w:rFonts w:ascii="仿宋_GB2312" w:eastAsia="仿宋_GB2312" w:hAnsi="宋体"/>
          <w:color w:val="000000"/>
          <w:sz w:val="32"/>
          <w:szCs w:val="24"/>
        </w:rPr>
        <w:t>一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、会议时间</w:t>
      </w:r>
      <w:r>
        <w:rPr>
          <w:rFonts w:ascii="仿宋_GB2312" w:eastAsia="仿宋_GB2312" w:hAnsi="宋体" w:hint="eastAsia"/>
          <w:color w:val="000000"/>
          <w:sz w:val="32"/>
          <w:szCs w:val="24"/>
        </w:rPr>
        <w:t>：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202</w:t>
      </w:r>
      <w:r w:rsidRPr="00510B16">
        <w:rPr>
          <w:rFonts w:ascii="仿宋_GB2312" w:eastAsia="仿宋_GB2312" w:hAnsi="宋体"/>
          <w:color w:val="000000"/>
          <w:sz w:val="32"/>
          <w:szCs w:val="24"/>
        </w:rPr>
        <w:t>3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年</w:t>
      </w:r>
      <w:r w:rsidRPr="00510B16">
        <w:rPr>
          <w:rFonts w:ascii="仿宋_GB2312" w:eastAsia="仿宋_GB2312" w:hAnsi="宋体"/>
          <w:color w:val="000000"/>
          <w:sz w:val="32"/>
          <w:szCs w:val="24"/>
        </w:rPr>
        <w:t>1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月</w:t>
      </w:r>
      <w:r w:rsidRPr="00510B16">
        <w:rPr>
          <w:rFonts w:ascii="仿宋_GB2312" w:eastAsia="仿宋_GB2312" w:hAnsi="宋体"/>
          <w:color w:val="000000"/>
          <w:sz w:val="32"/>
          <w:szCs w:val="24"/>
        </w:rPr>
        <w:t>10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日（周二）</w:t>
      </w:r>
    </w:p>
    <w:p w14:paraId="0E64BE19" w14:textId="4B454D2A" w:rsidR="00510B16" w:rsidRDefault="00510B16" w:rsidP="00510B16">
      <w:pPr>
        <w:spacing w:line="579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24"/>
        </w:rPr>
      </w:pPr>
      <w:r w:rsidRPr="00510B16">
        <w:rPr>
          <w:rFonts w:ascii="仿宋_GB2312" w:eastAsia="仿宋_GB2312" w:hAnsi="宋体"/>
          <w:color w:val="000000"/>
          <w:sz w:val="32"/>
          <w:szCs w:val="24"/>
        </w:rPr>
        <w:t>二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、会议形式</w:t>
      </w:r>
      <w:r>
        <w:rPr>
          <w:rFonts w:ascii="仿宋_GB2312" w:eastAsia="仿宋_GB2312" w:hAnsi="宋体" w:hint="eastAsia"/>
          <w:color w:val="000000"/>
          <w:sz w:val="32"/>
          <w:szCs w:val="24"/>
        </w:rPr>
        <w:t>：</w:t>
      </w:r>
      <w:r w:rsidR="00862D13" w:rsidRPr="00862D13">
        <w:rPr>
          <w:rFonts w:ascii="仿宋_GB2312" w:eastAsia="仿宋_GB2312" w:hAnsi="宋体" w:hint="eastAsia"/>
          <w:color w:val="000000"/>
          <w:sz w:val="32"/>
          <w:szCs w:val="24"/>
        </w:rPr>
        <w:t>线下会议/线上线下结合</w:t>
      </w:r>
    </w:p>
    <w:p w14:paraId="51B8F90E" w14:textId="415B9EBE" w:rsidR="00862D13" w:rsidRPr="00510B16" w:rsidRDefault="00862D13" w:rsidP="00510B16">
      <w:pPr>
        <w:spacing w:line="579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sz w:val="32"/>
          <w:szCs w:val="24"/>
        </w:rPr>
        <w:t>三、会议地点：请输入线下会议地点</w:t>
      </w:r>
    </w:p>
    <w:p w14:paraId="50ABD484" w14:textId="501D47C0" w:rsidR="00510B16" w:rsidRPr="00510B16" w:rsidRDefault="00862D13" w:rsidP="00510B16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sz w:val="32"/>
          <w:szCs w:val="24"/>
        </w:rPr>
        <w:t>四</w:t>
      </w:r>
      <w:r w:rsidR="00510B16" w:rsidRPr="00510B16">
        <w:rPr>
          <w:rFonts w:ascii="仿宋_GB2312" w:eastAsia="仿宋_GB2312" w:hAnsi="宋体" w:hint="eastAsia"/>
          <w:color w:val="000000"/>
          <w:sz w:val="32"/>
          <w:szCs w:val="24"/>
        </w:rPr>
        <w:t>、会议日程</w:t>
      </w:r>
      <w:r w:rsidR="00510B16">
        <w:rPr>
          <w:rFonts w:ascii="仿宋_GB2312" w:eastAsia="仿宋_GB2312" w:hAnsi="宋体" w:hint="eastAsia"/>
          <w:color w:val="000000"/>
          <w:sz w:val="32"/>
          <w:szCs w:val="24"/>
        </w:rPr>
        <w:t>：</w:t>
      </w:r>
      <w:r w:rsidR="00510B16" w:rsidRPr="00510B16">
        <w:rPr>
          <w:rFonts w:ascii="仿宋_GB2312" w:eastAsia="仿宋_GB2312" w:hAnsi="宋体" w:hint="eastAsia"/>
          <w:color w:val="000000"/>
          <w:sz w:val="32"/>
          <w:szCs w:val="24"/>
        </w:rPr>
        <w:t>详见日程页。</w:t>
      </w:r>
    </w:p>
    <w:p w14:paraId="6B04B586" w14:textId="2374FDD7" w:rsidR="00510B16" w:rsidRPr="00510B16" w:rsidRDefault="00862D13" w:rsidP="00510B16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sz w:val="32"/>
          <w:szCs w:val="24"/>
        </w:rPr>
        <w:t>五</w:t>
      </w:r>
      <w:r w:rsidR="00510B16" w:rsidRPr="00510B16">
        <w:rPr>
          <w:rFonts w:ascii="仿宋_GB2312" w:eastAsia="仿宋_GB2312" w:hAnsi="宋体" w:hint="eastAsia"/>
          <w:color w:val="000000"/>
          <w:sz w:val="32"/>
          <w:szCs w:val="24"/>
        </w:rPr>
        <w:t>、注意事项</w:t>
      </w:r>
    </w:p>
    <w:p w14:paraId="2EB4D343" w14:textId="34CC35EE" w:rsidR="00510B16" w:rsidRPr="00510B16" w:rsidRDefault="00E212D6" w:rsidP="00510B16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sz w:val="32"/>
          <w:szCs w:val="24"/>
        </w:rPr>
        <w:t>这里填写注意事项及其他需要注意的内容。</w:t>
      </w:r>
    </w:p>
    <w:p w14:paraId="6A19754C" w14:textId="77777777" w:rsidR="00510B16" w:rsidRPr="00510B16" w:rsidRDefault="00510B16" w:rsidP="00510B16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24"/>
        </w:rPr>
      </w:pP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五、联系方式</w:t>
      </w:r>
    </w:p>
    <w:p w14:paraId="74A501EA" w14:textId="3AB4D0BD" w:rsidR="00510B16" w:rsidRPr="00510B16" w:rsidRDefault="00510B16" w:rsidP="00510B16">
      <w:pPr>
        <w:spacing w:line="579" w:lineRule="exact"/>
        <w:ind w:firstLineChars="200" w:firstLine="640"/>
        <w:rPr>
          <w:rFonts w:ascii="仿宋_GB2312" w:eastAsia="仿宋_GB2312" w:hAnsi="宋体"/>
          <w:color w:val="000000"/>
          <w:sz w:val="32"/>
          <w:szCs w:val="24"/>
        </w:rPr>
      </w:pPr>
      <w:r>
        <w:rPr>
          <w:rFonts w:ascii="仿宋_GB2312" w:eastAsia="仿宋_GB2312" w:hAnsi="宋体" w:hint="eastAsia"/>
          <w:color w:val="000000"/>
          <w:sz w:val="32"/>
          <w:szCs w:val="24"/>
        </w:rPr>
        <w:t xml:space="preserve">会务组 </w:t>
      </w:r>
      <w:r w:rsidR="004372FB">
        <w:rPr>
          <w:rFonts w:ascii="仿宋_GB2312" w:eastAsia="仿宋_GB2312" w:hAnsi="宋体" w:hint="eastAsia"/>
          <w:color w:val="000000"/>
          <w:sz w:val="32"/>
          <w:szCs w:val="24"/>
        </w:rPr>
        <w:t>联系人姓名</w:t>
      </w:r>
      <w:r w:rsidR="004372FB">
        <w:rPr>
          <w:rFonts w:ascii="仿宋_GB2312" w:eastAsia="仿宋_GB2312" w:hAnsi="宋体"/>
          <w:color w:val="000000"/>
          <w:sz w:val="32"/>
          <w:szCs w:val="24"/>
        </w:rPr>
        <w:t xml:space="preserve"> </w:t>
      </w:r>
      <w:r w:rsidR="004372FB">
        <w:rPr>
          <w:rFonts w:ascii="仿宋_GB2312" w:eastAsia="仿宋_GB2312" w:hAnsi="宋体" w:hint="eastAsia"/>
          <w:color w:val="000000"/>
          <w:sz w:val="32"/>
          <w:szCs w:val="24"/>
        </w:rPr>
        <w:t>联系人电话</w:t>
      </w:r>
      <w:r w:rsidRPr="00510B16">
        <w:rPr>
          <w:rFonts w:ascii="仿宋_GB2312" w:eastAsia="仿宋_GB2312" w:hAnsi="宋体"/>
          <w:color w:val="000000"/>
          <w:sz w:val="32"/>
          <w:szCs w:val="24"/>
        </w:rPr>
        <w:t xml:space="preserve"> </w:t>
      </w:r>
    </w:p>
    <w:p w14:paraId="437BA974" w14:textId="725A3FC9" w:rsidR="00510B16" w:rsidRPr="00510B16" w:rsidRDefault="00510B16" w:rsidP="00510B16">
      <w:pPr>
        <w:spacing w:line="579" w:lineRule="exact"/>
        <w:ind w:rightChars="400" w:right="840" w:firstLine="640"/>
        <w:jc w:val="right"/>
        <w:rPr>
          <w:rFonts w:ascii="仿宋_GB2312" w:eastAsia="仿宋_GB2312" w:hAnsi="宋体"/>
          <w:color w:val="000000"/>
          <w:sz w:val="32"/>
          <w:szCs w:val="24"/>
        </w:rPr>
      </w:pP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天津市医疗健康学会</w:t>
      </w:r>
    </w:p>
    <w:p w14:paraId="7A208FBE" w14:textId="489E0CB4" w:rsidR="00510B16" w:rsidRPr="00510B16" w:rsidRDefault="00510B16" w:rsidP="00510B16">
      <w:pPr>
        <w:spacing w:line="579" w:lineRule="exact"/>
        <w:ind w:rightChars="400" w:right="840" w:firstLine="640"/>
        <w:jc w:val="right"/>
        <w:rPr>
          <w:rFonts w:ascii="仿宋_GB2312" w:eastAsia="仿宋_GB2312" w:hAnsi="宋体"/>
          <w:color w:val="000000"/>
          <w:sz w:val="32"/>
          <w:szCs w:val="24"/>
        </w:rPr>
      </w:pPr>
      <w:r w:rsidRPr="00510B16">
        <w:rPr>
          <w:rFonts w:ascii="仿宋_GB2312" w:eastAsia="仿宋_GB2312" w:hAnsi="宋体"/>
          <w:color w:val="000000"/>
          <w:sz w:val="32"/>
          <w:szCs w:val="24"/>
        </w:rPr>
        <w:lastRenderedPageBreak/>
        <w:t>20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2</w:t>
      </w:r>
      <w:r w:rsidRPr="00510B16">
        <w:rPr>
          <w:rFonts w:ascii="仿宋_GB2312" w:eastAsia="仿宋_GB2312" w:hAnsi="宋体"/>
          <w:color w:val="000000"/>
          <w:sz w:val="32"/>
          <w:szCs w:val="24"/>
        </w:rPr>
        <w:t>3年</w:t>
      </w:r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1</w:t>
      </w:r>
      <w:r w:rsidRPr="00510B16">
        <w:rPr>
          <w:rFonts w:ascii="仿宋_GB2312" w:eastAsia="仿宋_GB2312" w:hAnsi="宋体"/>
          <w:color w:val="000000"/>
          <w:sz w:val="32"/>
          <w:szCs w:val="24"/>
        </w:rPr>
        <w:t>月</w:t>
      </w:r>
      <w:bookmarkEnd w:id="0"/>
      <w:r w:rsidRPr="00510B16">
        <w:rPr>
          <w:rFonts w:ascii="仿宋_GB2312" w:eastAsia="仿宋_GB2312" w:hAnsi="宋体" w:hint="eastAsia"/>
          <w:color w:val="000000"/>
          <w:sz w:val="32"/>
          <w:szCs w:val="24"/>
        </w:rPr>
        <w:t>1日</w:t>
      </w:r>
    </w:p>
    <w:p w14:paraId="07B1CEBE" w14:textId="77777777" w:rsidR="007C0C81" w:rsidRPr="00510B16" w:rsidRDefault="007C0C81" w:rsidP="00782645">
      <w:pPr>
        <w:rPr>
          <w:rFonts w:ascii="华文中宋" w:eastAsia="华文中宋" w:hAnsi="华文中宋" w:cs="华文中宋"/>
          <w:sz w:val="28"/>
          <w:szCs w:val="28"/>
        </w:rPr>
      </w:pPr>
    </w:p>
    <w:sectPr w:rsidR="007C0C81" w:rsidRPr="00510B16" w:rsidSect="00930885">
      <w:headerReference w:type="default" r:id="rId7"/>
      <w:footerReference w:type="default" r:id="rId8"/>
      <w:pgSz w:w="11907" w:h="16839"/>
      <w:pgMar w:top="2098" w:right="1474" w:bottom="567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9DDE" w14:textId="77777777" w:rsidR="00930885" w:rsidRDefault="00930885" w:rsidP="00356A72">
      <w:r>
        <w:separator/>
      </w:r>
    </w:p>
  </w:endnote>
  <w:endnote w:type="continuationSeparator" w:id="0">
    <w:p w14:paraId="6D78F221" w14:textId="77777777" w:rsidR="00930885" w:rsidRDefault="00930885" w:rsidP="0035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A86D" w14:textId="31571162" w:rsidR="00101F66" w:rsidRPr="00101F66" w:rsidRDefault="00101F66">
    <w:pPr>
      <w:pStyle w:val="a7"/>
      <w:rPr>
        <w:sz w:val="24"/>
        <w:szCs w:val="24"/>
      </w:rPr>
    </w:pPr>
    <w:r w:rsidRPr="00101F66">
      <w:rPr>
        <w:rFonts w:hint="eastAsia"/>
        <w:sz w:val="24"/>
        <w:szCs w:val="24"/>
      </w:rPr>
      <w:t>活动编号：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3FB5" w14:textId="77777777" w:rsidR="00930885" w:rsidRDefault="00930885" w:rsidP="00356A72">
      <w:r>
        <w:separator/>
      </w:r>
    </w:p>
  </w:footnote>
  <w:footnote w:type="continuationSeparator" w:id="0">
    <w:p w14:paraId="318CB46D" w14:textId="77777777" w:rsidR="00930885" w:rsidRDefault="00930885" w:rsidP="0035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C99F" w14:textId="77777777" w:rsidR="00356A72" w:rsidRDefault="00782868" w:rsidP="00782645">
    <w:pPr>
      <w:spacing w:line="400" w:lineRule="exact"/>
      <w:rPr>
        <w:rFonts w:ascii="仿宋" w:eastAsia="仿宋" w:hAnsi="仿宋"/>
        <w:b/>
        <w:bCs/>
        <w:color w:val="FF0000"/>
        <w:spacing w:val="-6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0" wp14:anchorId="16CF2ECC" wp14:editId="25430075">
          <wp:simplePos x="0" y="0"/>
          <wp:positionH relativeFrom="column">
            <wp:posOffset>-284480</wp:posOffset>
          </wp:positionH>
          <wp:positionV relativeFrom="paragraph">
            <wp:posOffset>204470</wp:posOffset>
          </wp:positionV>
          <wp:extent cx="867410" cy="77597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77ED4" w14:textId="77777777" w:rsidR="00356A72" w:rsidRDefault="00356A72" w:rsidP="00BE4A50">
    <w:pPr>
      <w:jc w:val="center"/>
      <w:rPr>
        <w:rFonts w:ascii="仿宋" w:eastAsia="仿宋" w:hAnsi="仿宋"/>
        <w:b/>
        <w:bCs/>
        <w:color w:val="FF0000"/>
        <w:spacing w:val="-6"/>
        <w:sz w:val="52"/>
        <w:szCs w:val="52"/>
      </w:rPr>
    </w:pPr>
    <w:r>
      <w:rPr>
        <w:rFonts w:ascii="宋体" w:hAnsi="宋体" w:hint="eastAsia"/>
        <w:b/>
        <w:bCs/>
        <w:color w:val="FF0000"/>
        <w:spacing w:val="-6"/>
        <w:sz w:val="52"/>
        <w:szCs w:val="52"/>
      </w:rPr>
      <w:t>天 津 市 医 疗 健 康 学 会</w:t>
    </w:r>
  </w:p>
  <w:p w14:paraId="30C948FC" w14:textId="77777777" w:rsidR="00356A72" w:rsidRDefault="00356A72" w:rsidP="00BE4A50">
    <w:pPr>
      <w:spacing w:line="400" w:lineRule="exact"/>
      <w:jc w:val="center"/>
      <w:rPr>
        <w:rFonts w:ascii="宋体" w:eastAsia="等线" w:hAnsi="宋体"/>
        <w:sz w:val="30"/>
        <w:szCs w:val="30"/>
      </w:rPr>
    </w:pPr>
    <w:r>
      <w:rPr>
        <w:rFonts w:ascii="宋体" w:eastAsia="等线" w:hAnsi="宋体" w:hint="eastAsia"/>
        <w:sz w:val="30"/>
        <w:szCs w:val="30"/>
      </w:rPr>
      <w:t>Tianjin Association of Medicine and Health</w:t>
    </w:r>
  </w:p>
  <w:p w14:paraId="3501A757" w14:textId="77777777" w:rsidR="00356A72" w:rsidRDefault="00356A72" w:rsidP="00BE4A50">
    <w:pPr>
      <w:spacing w:line="400" w:lineRule="exact"/>
      <w:jc w:val="center"/>
      <w:rPr>
        <w:rFonts w:ascii="仿宋_GB2312" w:eastAsia="仿宋_GB2312" w:hAnsi="仿宋"/>
        <w:sz w:val="30"/>
        <w:szCs w:val="30"/>
      </w:rPr>
    </w:pPr>
    <w:r>
      <w:rPr>
        <w:rFonts w:ascii="仿宋" w:eastAsia="仿宋" w:hAnsi="仿宋" w:hint="eastAsia"/>
        <w:bCs/>
        <w:spacing w:val="-6"/>
        <w:sz w:val="18"/>
        <w:szCs w:val="18"/>
      </w:rPr>
      <w:t>天津市南开区奥城商业广场23号楼</w:t>
    </w:r>
    <w:r>
      <w:rPr>
        <w:rFonts w:ascii="仿宋" w:eastAsia="仿宋" w:hAnsi="仿宋"/>
        <w:bCs/>
        <w:spacing w:val="-6"/>
        <w:sz w:val="18"/>
        <w:szCs w:val="18"/>
      </w:rPr>
      <w:t>2</w:t>
    </w:r>
    <w:r>
      <w:rPr>
        <w:rFonts w:ascii="仿宋" w:eastAsia="仿宋" w:hAnsi="仿宋" w:hint="eastAsia"/>
        <w:bCs/>
        <w:spacing w:val="-6"/>
        <w:sz w:val="18"/>
        <w:szCs w:val="18"/>
      </w:rPr>
      <w:t>门8</w:t>
    </w:r>
    <w:r>
      <w:rPr>
        <w:rFonts w:ascii="仿宋" w:eastAsia="仿宋" w:hAnsi="仿宋"/>
        <w:bCs/>
        <w:spacing w:val="-6"/>
        <w:sz w:val="18"/>
        <w:szCs w:val="18"/>
      </w:rPr>
      <w:t>03</w:t>
    </w:r>
    <w:r>
      <w:rPr>
        <w:rFonts w:ascii="仿宋" w:eastAsia="仿宋" w:hAnsi="仿宋" w:hint="eastAsia"/>
        <w:bCs/>
        <w:spacing w:val="-6"/>
        <w:sz w:val="18"/>
        <w:szCs w:val="18"/>
      </w:rPr>
      <w:t>室</w:t>
    </w:r>
    <w:r>
      <w:rPr>
        <w:rFonts w:ascii="仿宋" w:eastAsia="仿宋" w:hAnsi="仿宋"/>
        <w:bCs/>
        <w:spacing w:val="-6"/>
        <w:sz w:val="18"/>
        <w:szCs w:val="18"/>
      </w:rPr>
      <w:t xml:space="preserve">  </w:t>
    </w:r>
    <w:r>
      <w:rPr>
        <w:rFonts w:ascii="仿宋" w:eastAsia="仿宋" w:hAnsi="仿宋" w:hint="eastAsia"/>
        <w:bCs/>
        <w:spacing w:val="-6"/>
        <w:sz w:val="18"/>
        <w:szCs w:val="18"/>
      </w:rPr>
      <w:t xml:space="preserve"> 邮编：300381</w:t>
    </w:r>
    <w:r>
      <w:rPr>
        <w:rFonts w:ascii="仿宋" w:eastAsia="仿宋" w:hAnsi="仿宋"/>
        <w:bCs/>
        <w:spacing w:val="-6"/>
        <w:sz w:val="18"/>
        <w:szCs w:val="18"/>
      </w:rPr>
      <w:t xml:space="preserve">     </w:t>
    </w:r>
    <w:r>
      <w:rPr>
        <w:rFonts w:ascii="仿宋" w:eastAsia="仿宋" w:hAnsi="仿宋" w:hint="eastAsia"/>
        <w:sz w:val="18"/>
        <w:szCs w:val="18"/>
      </w:rPr>
      <w:t>联系电话：0</w:t>
    </w:r>
    <w:r>
      <w:rPr>
        <w:rFonts w:ascii="仿宋" w:eastAsia="仿宋" w:hAnsi="仿宋"/>
        <w:sz w:val="18"/>
        <w:szCs w:val="18"/>
      </w:rPr>
      <w:t>22-58951878</w:t>
    </w:r>
    <w:r w:rsidR="00782868">
      <w:rPr>
        <w:rFonts w:ascii="仿宋_GB2312" w:eastAsia="仿宋_GB2312" w:hAnsi="仿宋"/>
        <w:noProof/>
        <w:sz w:val="30"/>
        <w:szCs w:val="3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67552C3" wp14:editId="2DF4B68B">
              <wp:simplePos x="0" y="0"/>
              <wp:positionH relativeFrom="margin">
                <wp:align>center</wp:align>
              </wp:positionH>
              <wp:positionV relativeFrom="paragraph">
                <wp:posOffset>341629</wp:posOffset>
              </wp:positionV>
              <wp:extent cx="5554980" cy="0"/>
              <wp:effectExtent l="0" t="19050" r="7620" b="0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4980" cy="0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250DB" id="直接连接符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6.9pt" to="437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fmtAEAAEkDAAAOAAAAZHJzL2Uyb0RvYy54bWysU01v2zAMvQ/YfxB0X+xkzdAacXpIkV26&#10;LUDb3RVZsoVJokAqsfPvJ6lJWmy3YT4IFj8eHx+p1f3kLDsqJAO+5fNZzZnyEjrj+5a/PG8/3XJG&#10;UfhOWPCq5SdF/H798cNqDI1awAC2U8gSiKdmDC0fYgxNVZEclBM0g6B8cmpAJ2K6Yl91KMaE7my1&#10;qOsv1QjYBQSpiJL14dXJ1wVfayXjD61JRWZbnrjFcmI59/ms1ivR9CjCYOSZhvgHFk4Yn4peoR5E&#10;FOyA5i8oZyQCgY4zCa4CrY1UpYfUzbz+o5unQQRVekniULjKRP8PVn4/bvwOM3U5+afwCPIXMQ+b&#10;QfheFQLPp5AGN89SVWOg5pqSLxR2yPbjN+hSjDhEKCpMGh3T1oSfOTGDp07ZVGQ/XWVXU2QyGZfL&#10;5c3dbZqOvPgq0WSInBiQ4lcFjuWfllvjsyKiEcdHipnSW0g2e9gaa8tUrWdjyz/f3C2WJYPAmi57&#10;cxxhv99YZEeRFmO7rdNXGkye92EIB9+9VrE+56myU+fSFwHytlGzh+60w4tKaV6F3Hm38kK8vxct&#10;317A+jcAAAD//wMAUEsDBBQABgAIAAAAIQBJ1HCA2gAAAAYBAAAPAAAAZHJzL2Rvd25yZXYueG1s&#10;TI/NTsQwDITvSLxDZCRubMp/VZquANETHJYtAo7ZxrQRjVMl2ba8PUYc4ObxWDOfy/XiBjFhiNaT&#10;gtNVBgKp9cZSp+ClqU9yEDFpMnrwhAq+MMK6OjwodWH8TM84bVMnOIRioRX0KY2FlLHt0em48iMS&#10;ex8+OJ1Yhk6aoGcOd4M8y7Ir6bQlbuj1iPc9tp/bvVPw8Fg/NVnzFux4V+O7neb8dd4odXy03N6A&#10;SLikv2P4wWd0qJhp5/dkohgU8CNJweU587ObX1/wsPtdyKqU//GrbwAAAP//AwBQSwECLQAUAAYA&#10;CAAAACEAtoM4kv4AAADhAQAAEwAAAAAAAAAAAAAAAAAAAAAAW0NvbnRlbnRfVHlwZXNdLnhtbFBL&#10;AQItABQABgAIAAAAIQA4/SH/1gAAAJQBAAALAAAAAAAAAAAAAAAAAC8BAABfcmVscy8ucmVsc1BL&#10;AQItABQABgAIAAAAIQClytfmtAEAAEkDAAAOAAAAAAAAAAAAAAAAAC4CAABkcnMvZTJvRG9jLnht&#10;bFBLAQItABQABgAIAAAAIQBJ1HCA2gAAAAYBAAAPAAAAAAAAAAAAAAAAAA4EAABkcnMvZG93bnJl&#10;di54bWxQSwUGAAAAAAQABADzAAAAFQUAAAAA&#10;" strokecolor="red" strokeweight="2.75pt">
              <w10:wrap anchorx="margin"/>
            </v:line>
          </w:pict>
        </mc:Fallback>
      </mc:AlternateContent>
    </w:r>
  </w:p>
  <w:p w14:paraId="1B7D8C80" w14:textId="77777777" w:rsidR="00356A72" w:rsidRPr="00356A72" w:rsidRDefault="00356A72" w:rsidP="00BE4A5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5AC42E"/>
    <w:multiLevelType w:val="singleLevel"/>
    <w:tmpl w:val="0409000F"/>
    <w:lvl w:ilvl="0">
      <w:start w:val="1"/>
      <w:numFmt w:val="decimal"/>
      <w:lvlText w:val="%1."/>
      <w:lvlJc w:val="left"/>
      <w:pPr>
        <w:ind w:left="988" w:hanging="420"/>
      </w:pPr>
    </w:lvl>
  </w:abstractNum>
  <w:abstractNum w:abstractNumId="1" w15:restartNumberingAfterBreak="0">
    <w:nsid w:val="4AA31963"/>
    <w:multiLevelType w:val="multilevel"/>
    <w:tmpl w:val="4AA31963"/>
    <w:lvl w:ilvl="0">
      <w:start w:val="2"/>
      <w:numFmt w:val="japaneseCounting"/>
      <w:lvlText w:val="%1、"/>
      <w:lvlJc w:val="left"/>
      <w:pPr>
        <w:ind w:left="144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56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980" w:hanging="420"/>
        <w:textAlignment w:val="baseline"/>
      </w:pPr>
    </w:lvl>
    <w:lvl w:ilvl="3">
      <w:start w:val="1"/>
      <w:numFmt w:val="decimal"/>
      <w:lvlText w:val="%1."/>
      <w:lvlJc w:val="left"/>
      <w:pPr>
        <w:ind w:left="240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82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240" w:hanging="420"/>
        <w:textAlignment w:val="baseline"/>
      </w:pPr>
    </w:lvl>
    <w:lvl w:ilvl="6">
      <w:start w:val="1"/>
      <w:numFmt w:val="decimal"/>
      <w:lvlText w:val="%1."/>
      <w:lvlJc w:val="left"/>
      <w:pPr>
        <w:ind w:left="3660" w:hanging="420"/>
        <w:textAlignment w:val="baseline"/>
      </w:pPr>
    </w:lvl>
    <w:lvl w:ilvl="7">
      <w:start w:val="1"/>
      <w:numFmt w:val="lowerLetter"/>
      <w:lvlText w:val="%1)"/>
      <w:lvlJc w:val="left"/>
      <w:pPr>
        <w:ind w:left="408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500" w:hanging="420"/>
        <w:textAlignment w:val="baseline"/>
      </w:pPr>
    </w:lvl>
  </w:abstractNum>
  <w:abstractNum w:abstractNumId="2" w15:restartNumberingAfterBreak="0">
    <w:nsid w:val="4E07DBFB"/>
    <w:multiLevelType w:val="singleLevel"/>
    <w:tmpl w:val="4E07DB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1B97FF1"/>
    <w:multiLevelType w:val="hybridMultilevel"/>
    <w:tmpl w:val="A85A2768"/>
    <w:lvl w:ilvl="0" w:tplc="4CBC19FE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866655C"/>
    <w:multiLevelType w:val="hybridMultilevel"/>
    <w:tmpl w:val="670C9248"/>
    <w:lvl w:ilvl="0" w:tplc="196CA7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E7083A"/>
    <w:multiLevelType w:val="hybridMultilevel"/>
    <w:tmpl w:val="7B7A789E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771835CC"/>
    <w:multiLevelType w:val="multilevel"/>
    <w:tmpl w:val="771835CC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981228357">
    <w:abstractNumId w:val="2"/>
  </w:num>
  <w:num w:numId="2" w16cid:durableId="635137669">
    <w:abstractNumId w:val="0"/>
  </w:num>
  <w:num w:numId="3" w16cid:durableId="707606355">
    <w:abstractNumId w:val="6"/>
  </w:num>
  <w:num w:numId="4" w16cid:durableId="859587621">
    <w:abstractNumId w:val="4"/>
  </w:num>
  <w:num w:numId="5" w16cid:durableId="2052802792">
    <w:abstractNumId w:val="5"/>
  </w:num>
  <w:num w:numId="6" w16cid:durableId="759256455">
    <w:abstractNumId w:val="3"/>
  </w:num>
  <w:num w:numId="7" w16cid:durableId="191320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16"/>
    <w:rsid w:val="00091B01"/>
    <w:rsid w:val="000D65E5"/>
    <w:rsid w:val="00101F66"/>
    <w:rsid w:val="00175187"/>
    <w:rsid w:val="00182127"/>
    <w:rsid w:val="00187B04"/>
    <w:rsid w:val="00285E88"/>
    <w:rsid w:val="002C201A"/>
    <w:rsid w:val="00356A72"/>
    <w:rsid w:val="00362B28"/>
    <w:rsid w:val="003C3E36"/>
    <w:rsid w:val="003E3D15"/>
    <w:rsid w:val="003F50E0"/>
    <w:rsid w:val="00420E6C"/>
    <w:rsid w:val="004372FB"/>
    <w:rsid w:val="00444F64"/>
    <w:rsid w:val="00462CF7"/>
    <w:rsid w:val="00510B16"/>
    <w:rsid w:val="00592A9A"/>
    <w:rsid w:val="005C33B4"/>
    <w:rsid w:val="005D21D6"/>
    <w:rsid w:val="005F197F"/>
    <w:rsid w:val="00601F04"/>
    <w:rsid w:val="006156E6"/>
    <w:rsid w:val="006527C0"/>
    <w:rsid w:val="00700CE5"/>
    <w:rsid w:val="007669A6"/>
    <w:rsid w:val="00782645"/>
    <w:rsid w:val="00782868"/>
    <w:rsid w:val="007C0C81"/>
    <w:rsid w:val="00862D13"/>
    <w:rsid w:val="00907B2E"/>
    <w:rsid w:val="00930885"/>
    <w:rsid w:val="009371EB"/>
    <w:rsid w:val="00965586"/>
    <w:rsid w:val="0097367D"/>
    <w:rsid w:val="00997812"/>
    <w:rsid w:val="009A7D12"/>
    <w:rsid w:val="009C4EC1"/>
    <w:rsid w:val="009E748A"/>
    <w:rsid w:val="00A31BC4"/>
    <w:rsid w:val="00B02E06"/>
    <w:rsid w:val="00B7729F"/>
    <w:rsid w:val="00BC2656"/>
    <w:rsid w:val="00BC7814"/>
    <w:rsid w:val="00BE4A50"/>
    <w:rsid w:val="00BE4B25"/>
    <w:rsid w:val="00BE73B9"/>
    <w:rsid w:val="00C00618"/>
    <w:rsid w:val="00C61330"/>
    <w:rsid w:val="00C862F4"/>
    <w:rsid w:val="00C97DC0"/>
    <w:rsid w:val="00CB4E0C"/>
    <w:rsid w:val="00D61B99"/>
    <w:rsid w:val="00D86A59"/>
    <w:rsid w:val="00DB7026"/>
    <w:rsid w:val="00DF7B39"/>
    <w:rsid w:val="00E212D6"/>
    <w:rsid w:val="00E73C0F"/>
    <w:rsid w:val="00E936E9"/>
    <w:rsid w:val="00F023BC"/>
    <w:rsid w:val="00F166A4"/>
    <w:rsid w:val="00F5150E"/>
    <w:rsid w:val="00F60076"/>
    <w:rsid w:val="00F85CBD"/>
    <w:rsid w:val="03B86BEA"/>
    <w:rsid w:val="05506925"/>
    <w:rsid w:val="0B8555D6"/>
    <w:rsid w:val="0C716DB4"/>
    <w:rsid w:val="0DB878CE"/>
    <w:rsid w:val="11A675D0"/>
    <w:rsid w:val="14B64E48"/>
    <w:rsid w:val="199043EE"/>
    <w:rsid w:val="1C1D75DF"/>
    <w:rsid w:val="1CBF5FC6"/>
    <w:rsid w:val="1ED16DDC"/>
    <w:rsid w:val="215F06DA"/>
    <w:rsid w:val="26BD7CA2"/>
    <w:rsid w:val="29C137D7"/>
    <w:rsid w:val="3473027C"/>
    <w:rsid w:val="35132780"/>
    <w:rsid w:val="368978B0"/>
    <w:rsid w:val="387474F9"/>
    <w:rsid w:val="389F2FA6"/>
    <w:rsid w:val="3AFC1B7B"/>
    <w:rsid w:val="3BF0302B"/>
    <w:rsid w:val="3ECC0CF4"/>
    <w:rsid w:val="415A1619"/>
    <w:rsid w:val="43C07BCB"/>
    <w:rsid w:val="48AB5FDB"/>
    <w:rsid w:val="4A1F5477"/>
    <w:rsid w:val="514F6672"/>
    <w:rsid w:val="52593FD5"/>
    <w:rsid w:val="56B82AAA"/>
    <w:rsid w:val="57CF403D"/>
    <w:rsid w:val="5B6C04E0"/>
    <w:rsid w:val="5F660E63"/>
    <w:rsid w:val="63484D91"/>
    <w:rsid w:val="64865CBC"/>
    <w:rsid w:val="67BA76D4"/>
    <w:rsid w:val="6BAD38D6"/>
    <w:rsid w:val="6DC236CD"/>
    <w:rsid w:val="6E584FB3"/>
    <w:rsid w:val="73CC22B4"/>
    <w:rsid w:val="74FA5FC0"/>
    <w:rsid w:val="7504545D"/>
    <w:rsid w:val="7C1B046D"/>
    <w:rsid w:val="7DF1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BD3BD24"/>
  <w15:chartTrackingRefBased/>
  <w15:docId w15:val="{9233130F-293F-4E7E-9A87-623CA177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B16"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NormalCharacter">
    <w:name w:val="NormalCharacter"/>
    <w:rPr>
      <w:kern w:val="2"/>
      <w:sz w:val="21"/>
      <w:szCs w:val="22"/>
      <w:lang w:val="en-US" w:eastAsia="zh-CN" w:bidi="ar-SA"/>
    </w:rPr>
  </w:style>
  <w:style w:type="paragraph" w:customStyle="1" w:styleId="a4">
    <w:name w:val="列出段落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rsid w:val="0035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56A72"/>
    <w:rPr>
      <w:kern w:val="2"/>
      <w:sz w:val="18"/>
      <w:szCs w:val="18"/>
    </w:rPr>
  </w:style>
  <w:style w:type="paragraph" w:styleId="a7">
    <w:name w:val="footer"/>
    <w:basedOn w:val="a"/>
    <w:link w:val="a8"/>
    <w:rsid w:val="0035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356A72"/>
    <w:rPr>
      <w:kern w:val="2"/>
      <w:sz w:val="18"/>
      <w:szCs w:val="18"/>
    </w:rPr>
  </w:style>
  <w:style w:type="character" w:customStyle="1" w:styleId="UserStyle2">
    <w:name w:val="UserStyle_2"/>
    <w:qFormat/>
    <w:rsid w:val="0046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OCS\Desktop\&#32418;&#22836;&#25991;&#2021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</Template>
  <TotalTime>6</TotalTime>
  <Pages>2</Pages>
  <Words>51</Words>
  <Characters>294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GaoFei</dc:creator>
  <cp:keywords/>
  <dc:description/>
  <cp:lastModifiedBy>Fei Gao</cp:lastModifiedBy>
  <cp:revision>7</cp:revision>
  <cp:lastPrinted>2022-08-12T06:52:00Z</cp:lastPrinted>
  <dcterms:created xsi:type="dcterms:W3CDTF">2023-01-03T01:56:00Z</dcterms:created>
  <dcterms:modified xsi:type="dcterms:W3CDTF">2024-04-22T03:32:00Z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